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A79EA" w14:textId="73621E82" w:rsidR="000F4D3E" w:rsidRPr="005968D3" w:rsidRDefault="00EB2E8E" w:rsidP="006E5361">
      <w:pPr>
        <w:ind w:right="-1"/>
        <w:rPr>
          <w:rFonts w:ascii="Arial" w:hAnsi="Arial" w:cs="Arial"/>
        </w:rPr>
      </w:pPr>
      <w:bookmarkStart w:id="0" w:name="_Hlk495478462"/>
      <w:bookmarkStart w:id="1" w:name="_GoBack"/>
      <w:bookmarkEnd w:id="1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B037B24" wp14:editId="7C882092">
            <wp:simplePos x="0" y="0"/>
            <wp:positionH relativeFrom="margin">
              <wp:posOffset>131445</wp:posOffset>
            </wp:positionH>
            <wp:positionV relativeFrom="page">
              <wp:posOffset>923925</wp:posOffset>
            </wp:positionV>
            <wp:extent cx="6076950" cy="847725"/>
            <wp:effectExtent l="19050" t="19050" r="19050" b="285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47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495483335"/>
      <w:bookmarkEnd w:id="0"/>
    </w:p>
    <w:p w14:paraId="5D340AB4" w14:textId="48662939" w:rsidR="00DA7243" w:rsidRDefault="00F64ADB" w:rsidP="005968D3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PROVISIONAL ANNOTATED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AGENDA FOR THE 16</w:t>
      </w:r>
      <w:r w:rsidR="005968D3" w:rsidRPr="005968D3">
        <w:rPr>
          <w:rFonts w:ascii="Arial" w:hAnsi="Arial" w:cs="Arial"/>
          <w:b/>
          <w:color w:val="2F5496" w:themeColor="accent1" w:themeShade="BF"/>
          <w:vertAlign w:val="superscript"/>
        </w:rPr>
        <w:t>TH</w:t>
      </w:r>
      <w:r w:rsidR="005968D3" w:rsidRPr="005968D3">
        <w:rPr>
          <w:rFonts w:ascii="Arial" w:hAnsi="Arial" w:cs="Arial"/>
          <w:b/>
          <w:color w:val="2F5496" w:themeColor="accent1" w:themeShade="BF"/>
        </w:rPr>
        <w:t xml:space="preserve"> MEETING OF THE COMMISSION </w:t>
      </w:r>
    </w:p>
    <w:p w14:paraId="308B8F9B" w14:textId="32622C57" w:rsidR="005968D3" w:rsidRDefault="005968D3" w:rsidP="005968D3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  <w:r w:rsidRPr="005968D3">
        <w:rPr>
          <w:rFonts w:ascii="Arial" w:hAnsi="Arial" w:cs="Arial"/>
          <w:b/>
          <w:color w:val="2F5496" w:themeColor="accent1" w:themeShade="BF"/>
        </w:rPr>
        <w:t xml:space="preserve">(COM) </w:t>
      </w:r>
      <w:r w:rsidR="00DA7243">
        <w:rPr>
          <w:rFonts w:ascii="Arial" w:hAnsi="Arial" w:cs="Arial"/>
          <w:b/>
          <w:color w:val="2F5496" w:themeColor="accent1" w:themeShade="BF"/>
        </w:rPr>
        <w:t>–</w:t>
      </w:r>
      <w:r w:rsidRPr="005968D3">
        <w:rPr>
          <w:rFonts w:ascii="Arial" w:hAnsi="Arial" w:cs="Arial"/>
          <w:b/>
          <w:color w:val="2F5496" w:themeColor="accent1" w:themeShade="BF"/>
        </w:rPr>
        <w:t xml:space="preserve"> 2019</w:t>
      </w:r>
    </w:p>
    <w:p w14:paraId="7510FC94" w14:textId="77777777" w:rsidR="00DA7243" w:rsidRPr="005968D3" w:rsidRDefault="00DA7243" w:rsidP="005968D3">
      <w:pPr>
        <w:ind w:right="-1"/>
        <w:jc w:val="center"/>
        <w:rPr>
          <w:rFonts w:ascii="Arial" w:hAnsi="Arial" w:cs="Arial"/>
          <w:b/>
          <w:color w:val="2F5496" w:themeColor="accent1" w:themeShade="BF"/>
        </w:rPr>
      </w:pPr>
    </w:p>
    <w:bookmarkEnd w:id="2"/>
    <w:p w14:paraId="7BD542A6" w14:textId="77777777" w:rsidR="006E5361" w:rsidRDefault="006E5361" w:rsidP="006E536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3AD2" wp14:editId="426B66D3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3A1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4y5QEAAMcDAAAOAAAAZHJzL2Uyb0RvYy54bWysU8Fu2zAMvQ/YPwi6L06Ctm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Dwjt4y5QEAAMcDAAAOAAAAAAAAAAAAAAAAAC4CAABkcnMvZTJvRG9jLnhtbFBLAQItABQA&#10;BgAIAAAAIQAzT4K52QAAAAcBAAAPAAAAAAAAAAAAAAAAAD8EAABkcnMvZG93bnJldi54bWxQSwUG&#10;AAAAAAQABADzAAAARQUAAAAA&#10;"/>
            </w:pict>
          </mc:Fallback>
        </mc:AlternateContent>
      </w:r>
    </w:p>
    <w:p w14:paraId="3F6ACA23" w14:textId="09BAA508" w:rsidR="006E5361" w:rsidRDefault="006E5361" w:rsidP="006E5361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CHAIRPERSON:</w:t>
      </w:r>
      <w:r>
        <w:rPr>
          <w:rFonts w:ascii="Arial" w:hAnsi="Arial" w:cs="Arial"/>
          <w:sz w:val="20"/>
          <w:szCs w:val="20"/>
        </w:rPr>
        <w:t xml:space="preserve">  Mr. Venâncio Soares Gomes </w:t>
      </w:r>
      <w:r w:rsidRPr="005968D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Angola</w:t>
      </w:r>
      <w:r w:rsidRPr="005968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VENUE:</w:t>
      </w:r>
      <w:r>
        <w:rPr>
          <w:rFonts w:ascii="Arial" w:hAnsi="Arial" w:cs="Arial"/>
          <w:sz w:val="20"/>
          <w:szCs w:val="20"/>
        </w:rPr>
        <w:t xml:space="preserve">  Strand Hotel, Swakopmund</w:t>
      </w:r>
    </w:p>
    <w:p w14:paraId="7ED96B44" w14:textId="46FDDDEB" w:rsidR="006E5361" w:rsidRDefault="006E5361" w:rsidP="006E5361">
      <w:pPr>
        <w:ind w:right="-1"/>
        <w:rPr>
          <w:rFonts w:ascii="Arial" w:hAnsi="Arial" w:cs="Arial"/>
          <w:sz w:val="20"/>
          <w:szCs w:val="20"/>
        </w:rPr>
      </w:pPr>
      <w:r w:rsidRPr="005968D3">
        <w:rPr>
          <w:rFonts w:ascii="Arial" w:hAnsi="Arial" w:cs="Arial"/>
          <w:b/>
          <w:sz w:val="20"/>
          <w:szCs w:val="20"/>
        </w:rPr>
        <w:t>VICE-CHAIR: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5968D3">
        <w:rPr>
          <w:rFonts w:ascii="Arial" w:hAnsi="Arial" w:cs="Arial"/>
          <w:sz w:val="20"/>
          <w:szCs w:val="20"/>
        </w:rPr>
        <w:t xml:space="preserve">Mr. </w:t>
      </w:r>
      <w:r>
        <w:rPr>
          <w:rFonts w:ascii="Arial" w:hAnsi="Arial" w:cs="Arial"/>
          <w:sz w:val="20"/>
          <w:szCs w:val="20"/>
        </w:rPr>
        <w:t>Luis Molledo (EU 2017-2020</w:t>
      </w:r>
      <w:r w:rsidRPr="005968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68D3">
        <w:rPr>
          <w:rFonts w:ascii="Arial" w:hAnsi="Arial" w:cs="Arial"/>
          <w:b/>
          <w:sz w:val="20"/>
          <w:szCs w:val="20"/>
        </w:rPr>
        <w:t>DATE</w:t>
      </w:r>
      <w:r w:rsidRPr="005968D3">
        <w:rPr>
          <w:rFonts w:ascii="Arial" w:hAnsi="Arial" w:cs="Arial"/>
          <w:sz w:val="20"/>
          <w:szCs w:val="20"/>
        </w:rPr>
        <w:t>:     25 &amp; 28 November 2019</w:t>
      </w:r>
    </w:p>
    <w:p w14:paraId="75F505A3" w14:textId="77777777" w:rsidR="006E5361" w:rsidRPr="00B818F8" w:rsidRDefault="006E5361" w:rsidP="006E5361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49301" wp14:editId="20986BDA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4083" id="Straight Arrow Connector 5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lzhblu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p w14:paraId="5F5B6269" w14:textId="7D9D85F1" w:rsidR="009B012E" w:rsidRDefault="009B012E" w:rsidP="00DE45AC">
      <w:pPr>
        <w:rPr>
          <w:rFonts w:ascii="Arial" w:hAnsi="Arial" w:cs="Arial"/>
          <w:sz w:val="20"/>
          <w:szCs w:val="20"/>
        </w:rPr>
      </w:pPr>
    </w:p>
    <w:p w14:paraId="1F287067" w14:textId="6D6CF103" w:rsidR="009B012E" w:rsidRDefault="009B012E" w:rsidP="00DE45AC">
      <w:pPr>
        <w:rPr>
          <w:rFonts w:ascii="Arial" w:hAnsi="Arial" w:cs="Arial"/>
          <w:sz w:val="20"/>
          <w:szCs w:val="20"/>
        </w:rPr>
      </w:pPr>
    </w:p>
    <w:p w14:paraId="0766F8E1" w14:textId="77777777" w:rsidR="009B012E" w:rsidRDefault="009B012E" w:rsidP="00DE45AC">
      <w:pPr>
        <w:rPr>
          <w:rFonts w:ascii="Arial" w:hAnsi="Arial" w:cs="Arial"/>
          <w:sz w:val="20"/>
          <w:szCs w:val="20"/>
        </w:rPr>
      </w:pPr>
    </w:p>
    <w:p w14:paraId="28705557" w14:textId="77777777" w:rsidR="009B012E" w:rsidRDefault="009B012E" w:rsidP="00DE45AC">
      <w:pPr>
        <w:rPr>
          <w:rFonts w:ascii="Arial" w:hAnsi="Arial" w:cs="Arial"/>
          <w:sz w:val="20"/>
          <w:szCs w:val="20"/>
        </w:rPr>
      </w:pPr>
    </w:p>
    <w:p w14:paraId="4F4E8245" w14:textId="77777777" w:rsidR="00153383" w:rsidRPr="00DE45AC" w:rsidRDefault="00DE45AC" w:rsidP="00C969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E45AC">
        <w:rPr>
          <w:rFonts w:ascii="Arial" w:hAnsi="Arial" w:cs="Arial"/>
          <w:b/>
          <w:sz w:val="20"/>
          <w:szCs w:val="20"/>
        </w:rPr>
        <w:t>Opening of meeting</w:t>
      </w:r>
    </w:p>
    <w:p w14:paraId="11E881FD" w14:textId="77777777" w:rsidR="00DE45AC" w:rsidRDefault="00DE45AC" w:rsidP="00C969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2D163B">
        <w:rPr>
          <w:rFonts w:ascii="Arial" w:hAnsi="Arial" w:cs="Arial"/>
          <w:sz w:val="20"/>
          <w:szCs w:val="20"/>
        </w:rPr>
        <w:t xml:space="preserve">meeting will officially be opened by the </w:t>
      </w:r>
      <w:r w:rsidR="007F748D">
        <w:rPr>
          <w:rFonts w:ascii="Arial" w:hAnsi="Arial" w:cs="Arial"/>
          <w:sz w:val="20"/>
          <w:szCs w:val="20"/>
        </w:rPr>
        <w:t>Chairperson of the Commission</w:t>
      </w:r>
      <w:r w:rsidR="002D163B">
        <w:rPr>
          <w:rFonts w:ascii="Arial" w:hAnsi="Arial" w:cs="Arial"/>
          <w:sz w:val="20"/>
          <w:szCs w:val="20"/>
        </w:rPr>
        <w:t>.</w:t>
      </w:r>
    </w:p>
    <w:p w14:paraId="1FCF701F" w14:textId="77777777" w:rsidR="00DE45AC" w:rsidRDefault="00DE45AC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40D2B5A" w14:textId="77777777" w:rsidR="00DE45AC" w:rsidRPr="00DE45AC" w:rsidRDefault="00DE45AC" w:rsidP="00C969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E45AC">
        <w:rPr>
          <w:rFonts w:ascii="Arial" w:hAnsi="Arial" w:cs="Arial"/>
          <w:b/>
          <w:sz w:val="20"/>
          <w:szCs w:val="20"/>
        </w:rPr>
        <w:t>Appointment of Rapporteur</w:t>
      </w:r>
    </w:p>
    <w:p w14:paraId="38451096" w14:textId="77777777" w:rsidR="00DE45AC" w:rsidRDefault="00DE45AC" w:rsidP="00C969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Chairperson will ensure the appointment of</w:t>
      </w:r>
      <w:r w:rsidR="001337F6">
        <w:rPr>
          <w:rFonts w:ascii="Arial" w:hAnsi="Arial" w:cs="Arial"/>
          <w:sz w:val="20"/>
          <w:szCs w:val="20"/>
        </w:rPr>
        <w:t xml:space="preserve"> a rapporteur</w:t>
      </w:r>
      <w:r>
        <w:rPr>
          <w:rFonts w:ascii="Arial" w:hAnsi="Arial" w:cs="Arial"/>
          <w:sz w:val="20"/>
          <w:szCs w:val="20"/>
        </w:rPr>
        <w:t>.</w:t>
      </w:r>
    </w:p>
    <w:p w14:paraId="4C9A0BC1" w14:textId="77777777" w:rsidR="00DE45AC" w:rsidRDefault="00DE45AC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CC1CCF8" w14:textId="77777777" w:rsidR="00DE45AC" w:rsidRPr="00DE45AC" w:rsidRDefault="00DE45AC" w:rsidP="00C969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E45AC">
        <w:rPr>
          <w:rFonts w:ascii="Arial" w:hAnsi="Arial" w:cs="Arial"/>
          <w:b/>
          <w:sz w:val="20"/>
          <w:szCs w:val="20"/>
        </w:rPr>
        <w:t>Adoption of Agenda and meeting arrangements</w:t>
      </w:r>
    </w:p>
    <w:p w14:paraId="41E1287A" w14:textId="53E92796" w:rsidR="00DE45AC" w:rsidRPr="00E24B21" w:rsidRDefault="002071B8" w:rsidP="00C969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E45AC">
        <w:rPr>
          <w:rFonts w:ascii="Arial" w:hAnsi="Arial" w:cs="Arial"/>
          <w:sz w:val="20"/>
          <w:szCs w:val="20"/>
        </w:rPr>
        <w:t>embers will review and adopt the agenda</w:t>
      </w:r>
      <w:r w:rsidR="002D163B">
        <w:rPr>
          <w:rFonts w:ascii="Arial" w:hAnsi="Arial" w:cs="Arial"/>
          <w:sz w:val="20"/>
          <w:szCs w:val="20"/>
        </w:rPr>
        <w:t xml:space="preserve"> (</w:t>
      </w:r>
      <w:r w:rsidR="002D163B" w:rsidRPr="00A67A92">
        <w:rPr>
          <w:rFonts w:ascii="Arial" w:hAnsi="Arial" w:cs="Arial"/>
          <w:b/>
          <w:bCs/>
          <w:sz w:val="20"/>
          <w:szCs w:val="20"/>
          <w:u w:val="single"/>
        </w:rPr>
        <w:t>DOC/COM/00/2019</w:t>
      </w:r>
      <w:r w:rsidR="002D163B" w:rsidRPr="00DE45AC">
        <w:rPr>
          <w:rFonts w:ascii="Arial" w:hAnsi="Arial" w:cs="Arial"/>
          <w:sz w:val="20"/>
          <w:szCs w:val="20"/>
          <w:u w:val="single"/>
        </w:rPr>
        <w:t xml:space="preserve">, </w:t>
      </w:r>
      <w:r w:rsidR="002D163B" w:rsidRPr="00A67A92">
        <w:rPr>
          <w:rFonts w:ascii="Arial" w:hAnsi="Arial" w:cs="Arial"/>
          <w:b/>
          <w:bCs/>
          <w:sz w:val="20"/>
          <w:szCs w:val="20"/>
          <w:u w:val="single"/>
        </w:rPr>
        <w:t>DOC/COM/01/201</w:t>
      </w:r>
      <w:r w:rsidR="00D809A6" w:rsidRPr="00A67A92">
        <w:rPr>
          <w:rFonts w:ascii="Arial" w:hAnsi="Arial" w:cs="Arial"/>
          <w:b/>
          <w:bCs/>
          <w:sz w:val="20"/>
          <w:szCs w:val="20"/>
          <w:u w:val="single"/>
        </w:rPr>
        <w:t>9</w:t>
      </w:r>
      <w:r w:rsidR="002D163B" w:rsidRPr="00DE45AC">
        <w:rPr>
          <w:rFonts w:ascii="Arial" w:hAnsi="Arial" w:cs="Arial"/>
          <w:sz w:val="20"/>
          <w:szCs w:val="20"/>
          <w:u w:val="single"/>
        </w:rPr>
        <w:t xml:space="preserve"> and </w:t>
      </w:r>
      <w:r w:rsidR="002D163B" w:rsidRPr="00A67A92">
        <w:rPr>
          <w:rFonts w:ascii="Arial" w:hAnsi="Arial" w:cs="Arial"/>
          <w:b/>
          <w:bCs/>
          <w:sz w:val="20"/>
          <w:szCs w:val="20"/>
          <w:u w:val="single"/>
        </w:rPr>
        <w:t>DOC/COM/02/2019</w:t>
      </w:r>
      <w:r w:rsidR="002D163B" w:rsidRPr="00DE45AC">
        <w:rPr>
          <w:rFonts w:ascii="Arial" w:hAnsi="Arial" w:cs="Arial"/>
          <w:sz w:val="20"/>
          <w:szCs w:val="20"/>
          <w:u w:val="single"/>
        </w:rPr>
        <w:t>)</w:t>
      </w:r>
      <w:r w:rsidR="00DE45AC">
        <w:rPr>
          <w:rFonts w:ascii="Arial" w:hAnsi="Arial" w:cs="Arial"/>
          <w:sz w:val="20"/>
          <w:szCs w:val="20"/>
        </w:rPr>
        <w:t xml:space="preserve">.  </w:t>
      </w:r>
      <w:r w:rsidR="002D163B">
        <w:rPr>
          <w:rFonts w:ascii="Arial" w:hAnsi="Arial" w:cs="Arial"/>
          <w:sz w:val="20"/>
          <w:szCs w:val="20"/>
        </w:rPr>
        <w:t xml:space="preserve">The Executive Secretary will inform the Delegation </w:t>
      </w:r>
      <w:r w:rsidR="00DE45AC">
        <w:rPr>
          <w:rFonts w:ascii="Arial" w:hAnsi="Arial" w:cs="Arial"/>
          <w:sz w:val="20"/>
          <w:szCs w:val="20"/>
        </w:rPr>
        <w:t>of any practical arrangements for the meeting</w:t>
      </w:r>
      <w:r w:rsidR="002D163B">
        <w:rPr>
          <w:rFonts w:ascii="Arial" w:hAnsi="Arial" w:cs="Arial"/>
          <w:sz w:val="20"/>
          <w:szCs w:val="20"/>
        </w:rPr>
        <w:t>.</w:t>
      </w:r>
    </w:p>
    <w:p w14:paraId="75DA96C0" w14:textId="77777777" w:rsidR="00DE45AC" w:rsidRDefault="00DE45AC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</w:p>
    <w:p w14:paraId="5DD63A0F" w14:textId="77777777" w:rsidR="00DE45AC" w:rsidRPr="00DE45AC" w:rsidRDefault="002D163B" w:rsidP="00C969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Introduction and a</w:t>
      </w:r>
      <w:r w:rsidR="00DE45AC" w:rsidRPr="00DE45AC">
        <w:rPr>
          <w:rFonts w:ascii="Arial" w:hAnsi="Arial" w:cs="Arial"/>
          <w:b/>
          <w:sz w:val="20"/>
          <w:szCs w:val="20"/>
        </w:rPr>
        <w:t>dmission of Observers</w:t>
      </w:r>
    </w:p>
    <w:p w14:paraId="7E7E4A74" w14:textId="77777777" w:rsidR="00DE45AC" w:rsidRDefault="00DE45AC" w:rsidP="00C969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</w:t>
      </w:r>
      <w:r w:rsidR="001337F6">
        <w:rPr>
          <w:rFonts w:ascii="Arial" w:hAnsi="Arial" w:cs="Arial"/>
          <w:sz w:val="20"/>
          <w:szCs w:val="20"/>
        </w:rPr>
        <w:t>person will announce O</w:t>
      </w:r>
      <w:r>
        <w:rPr>
          <w:rFonts w:ascii="Arial" w:hAnsi="Arial" w:cs="Arial"/>
          <w:sz w:val="20"/>
          <w:szCs w:val="20"/>
        </w:rPr>
        <w:t>bservers present.</w:t>
      </w:r>
    </w:p>
    <w:p w14:paraId="4DFB51C1" w14:textId="77777777" w:rsidR="00DE45AC" w:rsidRPr="00DE45AC" w:rsidRDefault="00DE45AC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D7C3EA4" w14:textId="77777777" w:rsidR="00DE45AC" w:rsidRDefault="00DE45AC" w:rsidP="00C969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DE45AC">
        <w:rPr>
          <w:rFonts w:ascii="Arial" w:hAnsi="Arial" w:cs="Arial"/>
          <w:b/>
          <w:sz w:val="20"/>
          <w:szCs w:val="20"/>
        </w:rPr>
        <w:t>Opening Statement by Contracting Parties and Observers</w:t>
      </w:r>
    </w:p>
    <w:p w14:paraId="627BF823" w14:textId="77777777" w:rsidR="00C969B8" w:rsidRDefault="00C969B8" w:rsidP="002071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 w:rsidRPr="00C969B8">
        <w:rPr>
          <w:rFonts w:ascii="Arial" w:hAnsi="Arial" w:cs="Arial"/>
          <w:sz w:val="20"/>
          <w:szCs w:val="20"/>
        </w:rPr>
        <w:t xml:space="preserve">The Heads of Delegations will introduce </w:t>
      </w:r>
      <w:r w:rsidR="001337F6">
        <w:rPr>
          <w:rFonts w:ascii="Arial" w:hAnsi="Arial" w:cs="Arial"/>
          <w:sz w:val="20"/>
          <w:szCs w:val="20"/>
        </w:rPr>
        <w:t>their members</w:t>
      </w:r>
      <w:r w:rsidRPr="00C969B8">
        <w:rPr>
          <w:rFonts w:ascii="Arial" w:hAnsi="Arial" w:cs="Arial"/>
          <w:sz w:val="20"/>
          <w:szCs w:val="20"/>
        </w:rPr>
        <w:t xml:space="preserve"> and make opening statements.  Observers who wish to make opening statements will do so after the opening statements of the Contracting Parties.</w:t>
      </w:r>
    </w:p>
    <w:p w14:paraId="48EB3965" w14:textId="77777777" w:rsidR="00C969B8" w:rsidRDefault="00C969B8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305BA00" w14:textId="77777777" w:rsidR="00C969B8" w:rsidRDefault="00C969B8" w:rsidP="002071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969B8">
        <w:rPr>
          <w:rFonts w:ascii="Arial" w:hAnsi="Arial" w:cs="Arial"/>
          <w:b/>
          <w:sz w:val="20"/>
          <w:szCs w:val="20"/>
        </w:rPr>
        <w:t>Status of the Convention in respect of membership</w:t>
      </w:r>
    </w:p>
    <w:p w14:paraId="0DBD5178" w14:textId="77777777" w:rsidR="00C969B8" w:rsidRDefault="00C969B8" w:rsidP="002071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</w:t>
      </w:r>
      <w:r w:rsidR="001337F6">
        <w:rPr>
          <w:rFonts w:ascii="Arial" w:hAnsi="Arial" w:cs="Arial"/>
          <w:sz w:val="20"/>
          <w:szCs w:val="20"/>
        </w:rPr>
        <w:t>person</w:t>
      </w:r>
      <w:r w:rsidR="002071B8">
        <w:rPr>
          <w:rFonts w:ascii="Arial" w:hAnsi="Arial" w:cs="Arial"/>
          <w:sz w:val="20"/>
          <w:szCs w:val="20"/>
        </w:rPr>
        <w:t xml:space="preserve"> will inform </w:t>
      </w:r>
      <w:r>
        <w:rPr>
          <w:rFonts w:ascii="Arial" w:hAnsi="Arial" w:cs="Arial"/>
          <w:sz w:val="20"/>
          <w:szCs w:val="20"/>
        </w:rPr>
        <w:t xml:space="preserve">members of the current status of accession to the Convention.  </w:t>
      </w:r>
    </w:p>
    <w:p w14:paraId="32EB164E" w14:textId="77777777" w:rsidR="002071B8" w:rsidRDefault="002071B8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FC3712B" w14:textId="77777777" w:rsidR="00C969B8" w:rsidRDefault="00C969B8" w:rsidP="002071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969B8">
        <w:rPr>
          <w:rFonts w:ascii="Arial" w:hAnsi="Arial" w:cs="Arial"/>
          <w:b/>
          <w:sz w:val="20"/>
          <w:szCs w:val="20"/>
        </w:rPr>
        <w:t>Future Biennial Meetings</w:t>
      </w:r>
    </w:p>
    <w:p w14:paraId="07D97FBA" w14:textId="2A6EE3F4" w:rsidR="00C969B8" w:rsidRDefault="0084305A" w:rsidP="002071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 discussions on potential</w:t>
      </w:r>
      <w:r w:rsidR="001337F6">
        <w:rPr>
          <w:rFonts w:ascii="Arial" w:hAnsi="Arial" w:cs="Arial"/>
          <w:sz w:val="20"/>
          <w:szCs w:val="20"/>
        </w:rPr>
        <w:t xml:space="preserve"> b</w:t>
      </w:r>
      <w:r w:rsidR="00C969B8">
        <w:rPr>
          <w:rFonts w:ascii="Arial" w:hAnsi="Arial" w:cs="Arial"/>
          <w:sz w:val="20"/>
          <w:szCs w:val="20"/>
        </w:rPr>
        <w:t xml:space="preserve">iennial Commission </w:t>
      </w:r>
      <w:r w:rsidR="00F64ADB">
        <w:rPr>
          <w:rFonts w:ascii="Arial" w:hAnsi="Arial" w:cs="Arial"/>
          <w:sz w:val="20"/>
          <w:szCs w:val="20"/>
        </w:rPr>
        <w:t>meeting.</w:t>
      </w:r>
    </w:p>
    <w:p w14:paraId="3E05B4D9" w14:textId="77777777" w:rsidR="0044779B" w:rsidRDefault="0044779B" w:rsidP="00E24B21">
      <w:pPr>
        <w:pStyle w:val="ListParagraph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BF7BE19" w14:textId="77777777" w:rsidR="0044779B" w:rsidRPr="0044779B" w:rsidRDefault="0044779B" w:rsidP="002071B8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44779B">
        <w:rPr>
          <w:rFonts w:ascii="Arial" w:hAnsi="Arial" w:cs="Arial"/>
          <w:b/>
          <w:sz w:val="20"/>
          <w:szCs w:val="20"/>
        </w:rPr>
        <w:t>Presentation of the 2019 Scientific Committee Report</w:t>
      </w:r>
    </w:p>
    <w:p w14:paraId="6A44BA0B" w14:textId="32A07BF6" w:rsidR="0044779B" w:rsidRDefault="0044779B" w:rsidP="002071B8">
      <w:pPr>
        <w:pStyle w:val="ListParagraph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Chairperson of the Scientific Committee will present a summary of the Scientific Report including scientific advice and recommendations to the Commission</w:t>
      </w:r>
      <w:r w:rsidR="001337F6">
        <w:rPr>
          <w:rFonts w:ascii="Arial" w:hAnsi="Arial" w:cs="Arial"/>
          <w:sz w:val="20"/>
          <w:szCs w:val="20"/>
        </w:rPr>
        <w:t xml:space="preserve"> (</w:t>
      </w:r>
      <w:r w:rsidR="00930982" w:rsidRPr="00A67A92">
        <w:rPr>
          <w:rFonts w:ascii="Arial" w:hAnsi="Arial" w:cs="Arial"/>
          <w:b/>
          <w:bCs/>
          <w:sz w:val="20"/>
          <w:szCs w:val="20"/>
          <w:u w:val="single"/>
        </w:rPr>
        <w:t>DOC/COM/0</w:t>
      </w:r>
      <w:r w:rsidR="0084305A" w:rsidRPr="00A67A92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1337F6" w:rsidRPr="00A67A92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="001337F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 The Commission will discuss the Scientific Report and take appropriate decisions on the recommendations made.</w:t>
      </w:r>
      <w:r w:rsidR="00A50748">
        <w:rPr>
          <w:rFonts w:ascii="Arial" w:hAnsi="Arial" w:cs="Arial"/>
          <w:sz w:val="20"/>
          <w:szCs w:val="20"/>
        </w:rPr>
        <w:t xml:space="preserve"> </w:t>
      </w:r>
    </w:p>
    <w:p w14:paraId="51BDEB75" w14:textId="75AFE128" w:rsidR="00A50748" w:rsidRPr="00A50748" w:rsidRDefault="00A50748" w:rsidP="00A50748">
      <w:pPr>
        <w:ind w:left="426"/>
        <w:jc w:val="both"/>
        <w:rPr>
          <w:rFonts w:ascii="Arial" w:hAnsi="Arial" w:cs="Arial"/>
          <w:sz w:val="20"/>
          <w:szCs w:val="20"/>
        </w:rPr>
      </w:pPr>
      <w:r w:rsidRPr="00A50748">
        <w:rPr>
          <w:rFonts w:ascii="Arial" w:hAnsi="Arial" w:cs="Arial"/>
          <w:sz w:val="20"/>
          <w:szCs w:val="20"/>
        </w:rPr>
        <w:t>The EAF-NANSEN Programme Data Policy August 2019 update (</w:t>
      </w:r>
      <w:r w:rsidRPr="00A67A92">
        <w:rPr>
          <w:rFonts w:ascii="Arial" w:hAnsi="Arial" w:cs="Arial"/>
          <w:b/>
          <w:bCs/>
          <w:sz w:val="20"/>
          <w:szCs w:val="20"/>
          <w:u w:val="single"/>
        </w:rPr>
        <w:t>DOC/COM/09/2019</w:t>
      </w:r>
      <w:r w:rsidRPr="00A50748">
        <w:rPr>
          <w:rFonts w:ascii="Arial" w:hAnsi="Arial" w:cs="Arial"/>
          <w:sz w:val="20"/>
          <w:szCs w:val="20"/>
        </w:rPr>
        <w:t>) is available as information</w:t>
      </w:r>
      <w:r w:rsidR="006A5E70">
        <w:rPr>
          <w:rFonts w:ascii="Arial" w:hAnsi="Arial" w:cs="Arial"/>
          <w:sz w:val="20"/>
          <w:szCs w:val="20"/>
        </w:rPr>
        <w:t>, especially to assist with approval of request for cooperation projects using the Nansen survey data.</w:t>
      </w:r>
    </w:p>
    <w:p w14:paraId="69A226AA" w14:textId="77777777" w:rsidR="000F4D3E" w:rsidRDefault="000F4D3E" w:rsidP="00E24B21">
      <w:pPr>
        <w:spacing w:line="276" w:lineRule="auto"/>
        <w:ind w:left="-284" w:right="-227" w:firstLine="710"/>
        <w:jc w:val="both"/>
        <w:rPr>
          <w:rFonts w:ascii="Arial" w:hAnsi="Arial" w:cs="Arial"/>
          <w:b/>
          <w:sz w:val="20"/>
          <w:szCs w:val="20"/>
        </w:rPr>
      </w:pPr>
    </w:p>
    <w:p w14:paraId="0CB22C77" w14:textId="77777777" w:rsidR="0044779B" w:rsidRDefault="0044779B" w:rsidP="002071B8">
      <w:pPr>
        <w:pStyle w:val="ListParagraph"/>
        <w:numPr>
          <w:ilvl w:val="0"/>
          <w:numId w:val="1"/>
        </w:numPr>
        <w:spacing w:line="276" w:lineRule="auto"/>
        <w:ind w:left="426" w:right="-227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Presentation of the 2019 Compliance Committee Report</w:t>
      </w:r>
    </w:p>
    <w:p w14:paraId="2A608981" w14:textId="5AE4AA88" w:rsidR="0044779B" w:rsidRDefault="0044779B" w:rsidP="002071B8">
      <w:pPr>
        <w:pStyle w:val="ListParagraph"/>
        <w:spacing w:line="276" w:lineRule="auto"/>
        <w:ind w:left="426" w:right="-1"/>
        <w:jc w:val="both"/>
        <w:rPr>
          <w:rFonts w:ascii="Arial" w:hAnsi="Arial" w:cs="Arial"/>
          <w:sz w:val="20"/>
          <w:szCs w:val="20"/>
        </w:rPr>
      </w:pPr>
      <w:r w:rsidRPr="0044779B">
        <w:rPr>
          <w:rFonts w:ascii="Arial" w:hAnsi="Arial" w:cs="Arial"/>
          <w:sz w:val="20"/>
          <w:szCs w:val="20"/>
        </w:rPr>
        <w:t>The Chairperson of the Compliance Committee will present a summary of the Compliance Committee Report including recommendations to the Commission</w:t>
      </w:r>
      <w:r w:rsidR="001337F6">
        <w:rPr>
          <w:rFonts w:ascii="Arial" w:hAnsi="Arial" w:cs="Arial"/>
          <w:sz w:val="20"/>
          <w:szCs w:val="20"/>
        </w:rPr>
        <w:t xml:space="preserve"> </w:t>
      </w:r>
      <w:r w:rsidR="00930982">
        <w:rPr>
          <w:rFonts w:ascii="Arial" w:hAnsi="Arial" w:cs="Arial"/>
          <w:sz w:val="20"/>
          <w:szCs w:val="20"/>
          <w:u w:val="single"/>
        </w:rPr>
        <w:t>(</w:t>
      </w:r>
      <w:r w:rsidR="00930982" w:rsidRPr="00A67A92">
        <w:rPr>
          <w:rFonts w:ascii="Arial" w:hAnsi="Arial" w:cs="Arial"/>
          <w:b/>
          <w:bCs/>
          <w:sz w:val="20"/>
          <w:szCs w:val="20"/>
          <w:u w:val="single"/>
        </w:rPr>
        <w:t>DOC/COM/0</w:t>
      </w:r>
      <w:r w:rsidR="0084305A" w:rsidRPr="00A67A92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1337F6" w:rsidRPr="00A67A92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="001337F6" w:rsidRPr="0044779B">
        <w:rPr>
          <w:rFonts w:ascii="Arial" w:hAnsi="Arial" w:cs="Arial"/>
          <w:sz w:val="20"/>
          <w:szCs w:val="20"/>
        </w:rPr>
        <w:t>)</w:t>
      </w:r>
      <w:r w:rsidRPr="0044779B">
        <w:rPr>
          <w:rFonts w:ascii="Arial" w:hAnsi="Arial" w:cs="Arial"/>
          <w:sz w:val="20"/>
          <w:szCs w:val="20"/>
        </w:rPr>
        <w:t>.  The Commission will discuss the Compliance Committee Report and take appropriate decisions</w:t>
      </w:r>
      <w:r>
        <w:rPr>
          <w:rFonts w:ascii="Arial" w:hAnsi="Arial" w:cs="Arial"/>
          <w:sz w:val="20"/>
          <w:szCs w:val="20"/>
        </w:rPr>
        <w:t xml:space="preserve"> on the recommendations made</w:t>
      </w:r>
      <w:r w:rsidRPr="0044779B">
        <w:rPr>
          <w:rFonts w:ascii="Arial" w:hAnsi="Arial" w:cs="Arial"/>
          <w:sz w:val="20"/>
          <w:szCs w:val="20"/>
        </w:rPr>
        <w:t>.</w:t>
      </w:r>
    </w:p>
    <w:p w14:paraId="5487DD26" w14:textId="7886A9C4" w:rsidR="00E24B21" w:rsidRDefault="00E24B21" w:rsidP="00E24B21">
      <w:pPr>
        <w:pStyle w:val="ListParagraph"/>
        <w:spacing w:line="360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612BC920" w14:textId="67CFB374" w:rsidR="009B012E" w:rsidRDefault="009B012E" w:rsidP="00E24B21">
      <w:pPr>
        <w:pStyle w:val="ListParagraph"/>
        <w:spacing w:line="360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A432042" w14:textId="77777777" w:rsidR="009B012E" w:rsidRDefault="009B012E" w:rsidP="00E24B21">
      <w:pPr>
        <w:pStyle w:val="ListParagraph"/>
        <w:spacing w:line="360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7B3BD8FC" w14:textId="76713376" w:rsidR="0044779B" w:rsidRPr="00A652D8" w:rsidRDefault="0044779B" w:rsidP="0044779B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A652D8">
        <w:rPr>
          <w:rFonts w:ascii="Arial" w:hAnsi="Arial" w:cs="Arial"/>
          <w:b/>
          <w:sz w:val="20"/>
          <w:szCs w:val="20"/>
        </w:rPr>
        <w:t xml:space="preserve">Presentation of the </w:t>
      </w:r>
      <w:r w:rsidR="0084305A">
        <w:rPr>
          <w:rFonts w:ascii="Arial" w:hAnsi="Arial" w:cs="Arial"/>
          <w:b/>
          <w:sz w:val="20"/>
          <w:szCs w:val="20"/>
        </w:rPr>
        <w:t>2019</w:t>
      </w:r>
      <w:r w:rsidRPr="00A652D8">
        <w:rPr>
          <w:rFonts w:ascii="Arial" w:hAnsi="Arial" w:cs="Arial"/>
          <w:b/>
          <w:sz w:val="20"/>
          <w:szCs w:val="20"/>
        </w:rPr>
        <w:t xml:space="preserve"> Standing Committee on Administration and Finance Report</w:t>
      </w:r>
    </w:p>
    <w:p w14:paraId="4200481D" w14:textId="116F0724" w:rsidR="0044779B" w:rsidRDefault="0044779B" w:rsidP="00A652D8">
      <w:pPr>
        <w:pStyle w:val="ListParagraph"/>
        <w:spacing w:line="276" w:lineRule="auto"/>
        <w:ind w:left="426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Chairperson of the Standing Committee on Administration and Finance will present a summary of the Standing Committee on Administration and Finance Report including recommendations to the Commission</w:t>
      </w:r>
      <w:r w:rsidR="001337F6">
        <w:rPr>
          <w:rFonts w:ascii="Arial" w:hAnsi="Arial" w:cs="Arial"/>
          <w:sz w:val="20"/>
          <w:szCs w:val="20"/>
        </w:rPr>
        <w:t xml:space="preserve"> (</w:t>
      </w:r>
      <w:r w:rsidR="00930982" w:rsidRPr="00A67A92">
        <w:rPr>
          <w:rFonts w:ascii="Arial" w:hAnsi="Arial" w:cs="Arial"/>
          <w:b/>
          <w:bCs/>
          <w:sz w:val="20"/>
          <w:szCs w:val="20"/>
          <w:u w:val="single"/>
        </w:rPr>
        <w:t>DOC/COM/0</w:t>
      </w:r>
      <w:r w:rsidR="0084305A" w:rsidRPr="00A67A92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1337F6" w:rsidRPr="00A67A92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="001337F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 The Commission will discuss the report and take appropriate decisions on the recommendation made.</w:t>
      </w:r>
    </w:p>
    <w:p w14:paraId="1FDB5116" w14:textId="77777777" w:rsidR="00A652D8" w:rsidRDefault="00A652D8" w:rsidP="0044779B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BC27695" w14:textId="77777777" w:rsidR="00A652D8" w:rsidRDefault="00A652D8" w:rsidP="00A652D8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A652D8">
        <w:rPr>
          <w:rFonts w:ascii="Arial" w:hAnsi="Arial" w:cs="Arial"/>
          <w:b/>
          <w:sz w:val="20"/>
          <w:szCs w:val="20"/>
        </w:rPr>
        <w:t>Report back on meetings attended by the Secretariat</w:t>
      </w:r>
    </w:p>
    <w:p w14:paraId="2E4C17CF" w14:textId="77777777" w:rsidR="00A652D8" w:rsidRDefault="00A652D8" w:rsidP="00A652D8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Executive Secretary will report back on meetings attended namely:</w:t>
      </w:r>
    </w:p>
    <w:p w14:paraId="29DD6552" w14:textId="6B719A7C" w:rsidR="00A652D8" w:rsidRDefault="00D809A6" w:rsidP="00A652D8">
      <w:pPr>
        <w:pStyle w:val="ListParagraph"/>
        <w:numPr>
          <w:ilvl w:val="1"/>
          <w:numId w:val="1"/>
        </w:numPr>
        <w:spacing w:line="276" w:lineRule="auto"/>
        <w:ind w:left="993" w:right="-227" w:hanging="567"/>
        <w:jc w:val="both"/>
        <w:rPr>
          <w:rFonts w:ascii="Arial" w:hAnsi="Arial" w:cs="Arial"/>
          <w:sz w:val="20"/>
          <w:szCs w:val="20"/>
        </w:rPr>
      </w:pPr>
      <w:r w:rsidRPr="00D809A6">
        <w:rPr>
          <w:rFonts w:ascii="Arial" w:hAnsi="Arial" w:cs="Arial"/>
          <w:sz w:val="20"/>
          <w:szCs w:val="20"/>
        </w:rPr>
        <w:t>ABNJ Deep Seas Project 4th PSC meeting</w:t>
      </w:r>
      <w:r w:rsidR="00A652D8">
        <w:rPr>
          <w:rFonts w:ascii="Arial" w:hAnsi="Arial" w:cs="Arial"/>
          <w:sz w:val="20"/>
          <w:szCs w:val="20"/>
        </w:rPr>
        <w:t xml:space="preserve"> </w:t>
      </w:r>
      <w:r w:rsidR="00930982">
        <w:rPr>
          <w:rFonts w:ascii="Arial" w:hAnsi="Arial" w:cs="Arial"/>
          <w:sz w:val="20"/>
          <w:szCs w:val="20"/>
          <w:u w:val="single"/>
        </w:rPr>
        <w:t>(</w:t>
      </w:r>
      <w:r w:rsidR="00930982" w:rsidRPr="00A67A92">
        <w:rPr>
          <w:rFonts w:ascii="Arial" w:hAnsi="Arial" w:cs="Arial"/>
          <w:b/>
          <w:bCs/>
          <w:sz w:val="20"/>
          <w:szCs w:val="20"/>
          <w:u w:val="single"/>
        </w:rPr>
        <w:t>DOC/COM/0</w:t>
      </w:r>
      <w:r w:rsidR="0084305A" w:rsidRPr="00A67A92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A652D8" w:rsidRPr="00A67A92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="00A652D8" w:rsidRPr="00A652D8">
        <w:rPr>
          <w:rFonts w:ascii="Arial" w:hAnsi="Arial" w:cs="Arial"/>
          <w:sz w:val="20"/>
          <w:szCs w:val="20"/>
          <w:u w:val="single"/>
        </w:rPr>
        <w:t>).</w:t>
      </w:r>
    </w:p>
    <w:p w14:paraId="2D84B77C" w14:textId="00407FE9" w:rsidR="00A652D8" w:rsidRPr="00D809A6" w:rsidRDefault="00D809A6" w:rsidP="00A652D8">
      <w:pPr>
        <w:pStyle w:val="ListParagraph"/>
        <w:numPr>
          <w:ilvl w:val="1"/>
          <w:numId w:val="1"/>
        </w:numPr>
        <w:spacing w:line="276" w:lineRule="auto"/>
        <w:ind w:left="993" w:right="-227" w:hanging="567"/>
        <w:jc w:val="both"/>
        <w:rPr>
          <w:rFonts w:ascii="Arial" w:hAnsi="Arial" w:cs="Arial"/>
          <w:sz w:val="20"/>
          <w:szCs w:val="20"/>
        </w:rPr>
      </w:pPr>
      <w:r w:rsidRPr="00D809A6">
        <w:rPr>
          <w:rFonts w:ascii="Arial" w:hAnsi="Arial" w:cs="Arial"/>
          <w:sz w:val="20"/>
          <w:szCs w:val="20"/>
        </w:rPr>
        <w:t>IGC on a legally binding instrument under the UNCLOS on the conservation and sustainable use of marine BBNJ</w:t>
      </w:r>
      <w:r w:rsidR="00A652D8">
        <w:rPr>
          <w:rFonts w:ascii="Arial" w:hAnsi="Arial" w:cs="Arial"/>
          <w:sz w:val="20"/>
          <w:szCs w:val="20"/>
        </w:rPr>
        <w:t xml:space="preserve"> </w:t>
      </w:r>
      <w:r w:rsidR="00930982">
        <w:rPr>
          <w:rFonts w:ascii="Arial" w:hAnsi="Arial" w:cs="Arial"/>
          <w:sz w:val="20"/>
          <w:szCs w:val="20"/>
          <w:u w:val="single"/>
        </w:rPr>
        <w:t>(</w:t>
      </w:r>
      <w:r w:rsidR="00930982" w:rsidRPr="00A67A92">
        <w:rPr>
          <w:rFonts w:ascii="Arial" w:hAnsi="Arial" w:cs="Arial"/>
          <w:b/>
          <w:bCs/>
          <w:sz w:val="20"/>
          <w:szCs w:val="20"/>
          <w:u w:val="single"/>
        </w:rPr>
        <w:t>DOC/COM/0</w:t>
      </w:r>
      <w:r w:rsidR="0084305A" w:rsidRPr="00A67A92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="00A652D8" w:rsidRPr="00A67A92">
        <w:rPr>
          <w:rFonts w:ascii="Arial" w:hAnsi="Arial" w:cs="Arial"/>
          <w:b/>
          <w:bCs/>
          <w:sz w:val="20"/>
          <w:szCs w:val="20"/>
          <w:u w:val="single"/>
        </w:rPr>
        <w:t>/2019</w:t>
      </w:r>
      <w:r w:rsidR="00A652D8" w:rsidRPr="00A652D8">
        <w:rPr>
          <w:rFonts w:ascii="Arial" w:hAnsi="Arial" w:cs="Arial"/>
          <w:sz w:val="20"/>
          <w:szCs w:val="20"/>
          <w:u w:val="single"/>
        </w:rPr>
        <w:t>).</w:t>
      </w:r>
    </w:p>
    <w:p w14:paraId="4929B3BA" w14:textId="77777777" w:rsidR="00D809A6" w:rsidRDefault="00D809A6" w:rsidP="00A652D8">
      <w:pPr>
        <w:spacing w:line="276" w:lineRule="auto"/>
        <w:ind w:right="-227"/>
        <w:jc w:val="both"/>
        <w:rPr>
          <w:rFonts w:ascii="Arial" w:hAnsi="Arial" w:cs="Arial"/>
          <w:sz w:val="20"/>
          <w:szCs w:val="20"/>
        </w:rPr>
      </w:pPr>
    </w:p>
    <w:p w14:paraId="5C3A74D1" w14:textId="77777777" w:rsidR="00A652D8" w:rsidRDefault="00A652D8" w:rsidP="00A652D8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 of SEAFO Represent</w:t>
      </w:r>
      <w:r w:rsidRPr="00A652D8">
        <w:rPr>
          <w:rFonts w:ascii="Arial" w:hAnsi="Arial" w:cs="Arial"/>
          <w:b/>
          <w:sz w:val="20"/>
          <w:szCs w:val="20"/>
        </w:rPr>
        <w:t>atives at the 2019 meetings of other Intergovernmental Organisations</w:t>
      </w:r>
    </w:p>
    <w:p w14:paraId="49A04BDE" w14:textId="26F7CC5E" w:rsidR="00A652D8" w:rsidRDefault="00A652D8" w:rsidP="0064560F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SEAFO representatives at the 2019 meetings of the other Intergovernmental Organisations will report back to the Commission on meetings attended.  SEAFO representatives will bring to the atte</w:t>
      </w:r>
      <w:r w:rsidR="007F748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tion of the members specific issues(s), if any, arose from the meetings.  </w:t>
      </w:r>
    </w:p>
    <w:p w14:paraId="258B6A9A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70855F73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ICCAT:  Japan</w:t>
      </w:r>
    </w:p>
    <w:p w14:paraId="47AB9FE2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NAFO and SIOFA:  EU</w:t>
      </w:r>
    </w:p>
    <w:p w14:paraId="1E218A87" w14:textId="77777777" w:rsidR="007F748D" w:rsidRDefault="00CA2D82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NEAFC and CCAMLR</w:t>
      </w:r>
      <w:r w:rsidR="007F748D">
        <w:rPr>
          <w:rFonts w:ascii="Arial" w:hAnsi="Arial" w:cs="Arial"/>
          <w:sz w:val="20"/>
          <w:szCs w:val="20"/>
        </w:rPr>
        <w:t>:  Norway</w:t>
      </w:r>
    </w:p>
    <w:p w14:paraId="07CC2654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DE70A5B" w14:textId="77777777" w:rsidR="007F748D" w:rsidRPr="007F748D" w:rsidRDefault="007F748D" w:rsidP="007F748D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F748D">
        <w:rPr>
          <w:rFonts w:ascii="Arial" w:hAnsi="Arial" w:cs="Arial"/>
          <w:b/>
          <w:sz w:val="20"/>
          <w:szCs w:val="20"/>
        </w:rPr>
        <w:t>Nominations of Parties to repr</w:t>
      </w:r>
      <w:r w:rsidR="00DA7243">
        <w:rPr>
          <w:rFonts w:ascii="Arial" w:hAnsi="Arial" w:cs="Arial"/>
          <w:b/>
          <w:sz w:val="20"/>
          <w:szCs w:val="20"/>
        </w:rPr>
        <w:t xml:space="preserve">esent SEAFO at </w:t>
      </w:r>
      <w:r w:rsidRPr="007F748D">
        <w:rPr>
          <w:rFonts w:ascii="Arial" w:hAnsi="Arial" w:cs="Arial"/>
          <w:b/>
          <w:sz w:val="20"/>
          <w:szCs w:val="20"/>
        </w:rPr>
        <w:t>other International Organisations</w:t>
      </w:r>
      <w:r w:rsidR="00DA7243">
        <w:rPr>
          <w:rFonts w:ascii="Arial" w:hAnsi="Arial" w:cs="Arial"/>
          <w:b/>
          <w:sz w:val="20"/>
          <w:szCs w:val="20"/>
        </w:rPr>
        <w:t xml:space="preserve"> in 2020</w:t>
      </w:r>
    </w:p>
    <w:p w14:paraId="6385147B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Commission </w:t>
      </w:r>
      <w:r w:rsidR="00DA7243">
        <w:rPr>
          <w:rFonts w:ascii="Arial" w:hAnsi="Arial" w:cs="Arial"/>
          <w:sz w:val="20"/>
          <w:szCs w:val="20"/>
        </w:rPr>
        <w:t>will nominate representatives for</w:t>
      </w:r>
      <w:r>
        <w:rPr>
          <w:rFonts w:ascii="Arial" w:hAnsi="Arial" w:cs="Arial"/>
          <w:sz w:val="20"/>
          <w:szCs w:val="20"/>
        </w:rPr>
        <w:t xml:space="preserve"> the following meetings:</w:t>
      </w:r>
    </w:p>
    <w:p w14:paraId="036FA135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6C881EA8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ICCAT </w:t>
      </w:r>
    </w:p>
    <w:p w14:paraId="3D0CF9E9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NEAFC </w:t>
      </w:r>
    </w:p>
    <w:p w14:paraId="35DC2242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NAFO</w:t>
      </w:r>
    </w:p>
    <w:p w14:paraId="591B03CF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CCAMLR</w:t>
      </w:r>
    </w:p>
    <w:p w14:paraId="7C6E0120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SIOFA</w:t>
      </w:r>
    </w:p>
    <w:p w14:paraId="232E1C2B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AFB54B2" w14:textId="77777777" w:rsidR="007F748D" w:rsidRPr="007F748D" w:rsidRDefault="007F748D" w:rsidP="007F748D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F748D">
        <w:rPr>
          <w:rFonts w:ascii="Arial" w:hAnsi="Arial" w:cs="Arial"/>
          <w:b/>
          <w:sz w:val="20"/>
          <w:szCs w:val="20"/>
        </w:rPr>
        <w:t>Any other matters</w:t>
      </w:r>
    </w:p>
    <w:p w14:paraId="56ECF78C" w14:textId="41971D7A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will discuss any other matters raised that was not previously included in the agenda.</w:t>
      </w:r>
    </w:p>
    <w:p w14:paraId="5D52BBCB" w14:textId="77777777" w:rsidR="00A67A92" w:rsidRDefault="00A67A92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67CFD02E" w14:textId="2FEA885A" w:rsidR="00A67A92" w:rsidRDefault="00A67A92" w:rsidP="00A67A92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color w:val="323E4F" w:themeColor="text2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A5E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.1  </w:t>
      </w:r>
      <w:r w:rsidRPr="00A67A92">
        <w:rPr>
          <w:rFonts w:ascii="Arial" w:hAnsi="Arial" w:cs="Arial"/>
          <w:sz w:val="20"/>
          <w:szCs w:val="20"/>
        </w:rPr>
        <w:t>Request for IUU information of Cape Flower</w:t>
      </w:r>
      <w:r w:rsidRPr="00A67A92">
        <w:rPr>
          <w:rFonts w:ascii="Arial" w:hAnsi="Arial" w:cs="Arial"/>
          <w:sz w:val="20"/>
          <w:szCs w:val="20"/>
        </w:rPr>
        <w:tab/>
        <w:t>Chairperson SPRFMO</w:t>
      </w:r>
      <w:r>
        <w:rPr>
          <w:rFonts w:ascii="Arial" w:hAnsi="Arial" w:cs="Arial"/>
          <w:sz w:val="20"/>
          <w:szCs w:val="20"/>
        </w:rPr>
        <w:t xml:space="preserve"> </w:t>
      </w:r>
      <w:r w:rsidRPr="00D809A6">
        <w:rPr>
          <w:rFonts w:ascii="Arial" w:hAnsi="Arial" w:cs="Arial"/>
          <w:color w:val="323E4F" w:themeColor="text2" w:themeShade="BF"/>
          <w:sz w:val="20"/>
          <w:szCs w:val="20"/>
        </w:rPr>
        <w:t>(</w:t>
      </w:r>
      <w:r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DOC/COM/</w:t>
      </w:r>
      <w:r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10</w:t>
      </w:r>
      <w:r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/2019</w:t>
      </w:r>
      <w:r w:rsidRPr="00D809A6">
        <w:rPr>
          <w:rFonts w:ascii="Arial" w:hAnsi="Arial" w:cs="Arial"/>
          <w:color w:val="323E4F" w:themeColor="text2" w:themeShade="BF"/>
          <w:sz w:val="20"/>
          <w:szCs w:val="20"/>
        </w:rPr>
        <w:t>).</w:t>
      </w:r>
    </w:p>
    <w:p w14:paraId="4778D501" w14:textId="77777777" w:rsidR="00A67A92" w:rsidRPr="00A67A92" w:rsidRDefault="00A67A92" w:rsidP="00A67A92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398F7F47" w14:textId="5CF2A972" w:rsidR="00A67A92" w:rsidRDefault="00A67A92" w:rsidP="00A67A92">
      <w:pPr>
        <w:pStyle w:val="ListParagraph"/>
        <w:spacing w:line="276" w:lineRule="auto"/>
        <w:ind w:left="426" w:right="-227"/>
        <w:rPr>
          <w:rFonts w:ascii="Arial" w:hAnsi="Arial" w:cs="Arial"/>
          <w:color w:val="323E4F" w:themeColor="text2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A5E7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.2  </w:t>
      </w:r>
      <w:r w:rsidRPr="00A67A92">
        <w:rPr>
          <w:rFonts w:ascii="Arial" w:hAnsi="Arial" w:cs="Arial"/>
          <w:sz w:val="20"/>
          <w:szCs w:val="20"/>
        </w:rPr>
        <w:t xml:space="preserve">Invitation </w:t>
      </w:r>
      <w:r w:rsidR="009B012E">
        <w:rPr>
          <w:rFonts w:ascii="Arial" w:hAnsi="Arial" w:cs="Arial"/>
          <w:sz w:val="20"/>
          <w:szCs w:val="20"/>
        </w:rPr>
        <w:t>for</w:t>
      </w:r>
      <w:r w:rsidRPr="00A67A92">
        <w:rPr>
          <w:rFonts w:ascii="Arial" w:hAnsi="Arial" w:cs="Arial"/>
          <w:sz w:val="20"/>
          <w:szCs w:val="20"/>
        </w:rPr>
        <w:t xml:space="preserve"> SEAFO contributions to A BETTER WORLD Publication</w:t>
      </w:r>
      <w:r w:rsidRPr="00A67A92">
        <w:rPr>
          <w:rFonts w:ascii="Arial" w:hAnsi="Arial" w:cs="Arial"/>
          <w:sz w:val="20"/>
          <w:szCs w:val="20"/>
        </w:rPr>
        <w:tab/>
        <w:t>Ben Cornwell - Project Coordinator</w:t>
      </w:r>
      <w:r>
        <w:rPr>
          <w:rFonts w:ascii="Arial" w:hAnsi="Arial" w:cs="Arial"/>
          <w:sz w:val="20"/>
          <w:szCs w:val="20"/>
        </w:rPr>
        <w:t xml:space="preserve"> </w:t>
      </w:r>
      <w:r w:rsidRPr="00D809A6">
        <w:rPr>
          <w:rFonts w:ascii="Arial" w:hAnsi="Arial" w:cs="Arial"/>
          <w:color w:val="323E4F" w:themeColor="text2" w:themeShade="BF"/>
          <w:sz w:val="20"/>
          <w:szCs w:val="20"/>
        </w:rPr>
        <w:t>(</w:t>
      </w:r>
      <w:r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DOC/COM/</w:t>
      </w:r>
      <w:r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11</w:t>
      </w:r>
      <w:r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/2019</w:t>
      </w:r>
      <w:r w:rsidRPr="00D809A6">
        <w:rPr>
          <w:rFonts w:ascii="Arial" w:hAnsi="Arial" w:cs="Arial"/>
          <w:color w:val="323E4F" w:themeColor="text2" w:themeShade="BF"/>
          <w:sz w:val="20"/>
          <w:szCs w:val="20"/>
        </w:rPr>
        <w:t>).</w:t>
      </w:r>
    </w:p>
    <w:p w14:paraId="02358C33" w14:textId="5B50404A" w:rsidR="006A5E70" w:rsidRDefault="006A5E70" w:rsidP="00A67A92">
      <w:pPr>
        <w:pStyle w:val="ListParagraph"/>
        <w:spacing w:line="276" w:lineRule="auto"/>
        <w:ind w:left="426" w:right="-227"/>
        <w:rPr>
          <w:rFonts w:ascii="Arial" w:hAnsi="Arial" w:cs="Arial"/>
          <w:color w:val="323E4F" w:themeColor="text2" w:themeShade="BF"/>
          <w:sz w:val="20"/>
          <w:szCs w:val="20"/>
        </w:rPr>
      </w:pPr>
    </w:p>
    <w:p w14:paraId="350D0BBB" w14:textId="558EAE86" w:rsidR="006A5E70" w:rsidRPr="006A5E70" w:rsidRDefault="006A5E70" w:rsidP="006A5E70">
      <w:pPr>
        <w:pStyle w:val="ListParagraph"/>
        <w:spacing w:line="276" w:lineRule="auto"/>
        <w:ind w:left="426" w:right="-2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14.3</w:t>
      </w:r>
      <w:r w:rsidRPr="006A5E70">
        <w:rPr>
          <w:rFonts w:ascii="Arial" w:hAnsi="Arial" w:cs="Arial"/>
          <w:sz w:val="20"/>
          <w:szCs w:val="20"/>
        </w:rPr>
        <w:t>Update on the ABNJ Deep Seas Project for 2019</w:t>
      </w:r>
    </w:p>
    <w:p w14:paraId="5087E12B" w14:textId="747EC020" w:rsidR="006A5E70" w:rsidRPr="00D809A6" w:rsidRDefault="006A5E70" w:rsidP="006A5E70">
      <w:pPr>
        <w:pStyle w:val="ListParagraph"/>
        <w:spacing w:line="276" w:lineRule="auto"/>
        <w:ind w:left="426" w:right="-227"/>
        <w:rPr>
          <w:rFonts w:ascii="Arial" w:hAnsi="Arial" w:cs="Arial"/>
          <w:sz w:val="20"/>
          <w:szCs w:val="20"/>
        </w:rPr>
      </w:pPr>
      <w:r w:rsidRPr="00D809A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Coordinator of the project (Mr William Emerson)</w:t>
      </w:r>
      <w:r w:rsidRPr="00D809A6">
        <w:rPr>
          <w:rFonts w:ascii="Arial" w:hAnsi="Arial" w:cs="Arial"/>
          <w:sz w:val="20"/>
          <w:szCs w:val="20"/>
        </w:rPr>
        <w:t xml:space="preserve"> will present an update report from the ABNJ Deep Seas Project for 2019</w:t>
      </w:r>
      <w:r>
        <w:rPr>
          <w:rFonts w:ascii="Arial" w:hAnsi="Arial" w:cs="Arial"/>
          <w:sz w:val="20"/>
          <w:szCs w:val="20"/>
        </w:rPr>
        <w:t xml:space="preserve"> </w:t>
      </w:r>
      <w:r w:rsidRPr="006A5E70">
        <w:rPr>
          <w:rFonts w:ascii="Arial" w:hAnsi="Arial" w:cs="Arial"/>
          <w:b/>
          <w:bCs/>
          <w:color w:val="323E4F" w:themeColor="text2" w:themeShade="BF"/>
          <w:sz w:val="20"/>
          <w:szCs w:val="20"/>
        </w:rPr>
        <w:t>(</w:t>
      </w:r>
      <w:r w:rsidRPr="006A5E70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DOC/COM/</w:t>
      </w:r>
      <w:r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08</w:t>
      </w:r>
      <w:r w:rsidRPr="006A5E70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/2019</w:t>
      </w:r>
      <w:r w:rsidRPr="006A5E70">
        <w:rPr>
          <w:rFonts w:ascii="Arial" w:hAnsi="Arial" w:cs="Arial"/>
          <w:b/>
          <w:bCs/>
          <w:color w:val="323E4F" w:themeColor="text2" w:themeShade="BF"/>
          <w:sz w:val="20"/>
          <w:szCs w:val="20"/>
        </w:rPr>
        <w:t>).</w:t>
      </w:r>
    </w:p>
    <w:p w14:paraId="30BF46D4" w14:textId="77777777" w:rsidR="006A5E70" w:rsidRDefault="006A5E70" w:rsidP="00A67A92">
      <w:pPr>
        <w:pStyle w:val="ListParagraph"/>
        <w:spacing w:line="276" w:lineRule="auto"/>
        <w:ind w:left="426" w:right="-227"/>
        <w:rPr>
          <w:rFonts w:ascii="Arial" w:hAnsi="Arial" w:cs="Arial"/>
          <w:sz w:val="20"/>
          <w:szCs w:val="20"/>
        </w:rPr>
      </w:pPr>
    </w:p>
    <w:p w14:paraId="765B62D1" w14:textId="77777777" w:rsidR="007F748D" w:rsidRPr="007F748D" w:rsidRDefault="007F748D" w:rsidP="007F748D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F748D">
        <w:rPr>
          <w:rFonts w:ascii="Arial" w:hAnsi="Arial" w:cs="Arial"/>
          <w:b/>
          <w:sz w:val="20"/>
          <w:szCs w:val="20"/>
        </w:rPr>
        <w:t>Venue and date of the next Commission meeting</w:t>
      </w:r>
    </w:p>
    <w:p w14:paraId="2AEAF4D2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members will agree on a venue and date for the next Commission meeting.</w:t>
      </w:r>
    </w:p>
    <w:p w14:paraId="12BEF0BD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42262AF9" w14:textId="77777777" w:rsidR="007F748D" w:rsidRPr="007F748D" w:rsidRDefault="007F748D" w:rsidP="007F748D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F748D">
        <w:rPr>
          <w:rFonts w:ascii="Arial" w:hAnsi="Arial" w:cs="Arial"/>
          <w:b/>
          <w:sz w:val="20"/>
          <w:szCs w:val="20"/>
        </w:rPr>
        <w:t>Adoption of the 2019 Commission Report</w:t>
      </w:r>
    </w:p>
    <w:p w14:paraId="4D4B61A8" w14:textId="5EC8CA88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meeting rep</w:t>
      </w:r>
      <w:r w:rsidR="00DA7243">
        <w:rPr>
          <w:rFonts w:ascii="Arial" w:hAnsi="Arial" w:cs="Arial"/>
          <w:sz w:val="20"/>
          <w:szCs w:val="20"/>
        </w:rPr>
        <w:t xml:space="preserve">ort will be adopted </w:t>
      </w:r>
      <w:r w:rsidR="00DA7243" w:rsidRPr="00D809A6">
        <w:rPr>
          <w:rFonts w:ascii="Arial" w:hAnsi="Arial" w:cs="Arial"/>
          <w:color w:val="323E4F" w:themeColor="text2" w:themeShade="BF"/>
          <w:sz w:val="20"/>
          <w:szCs w:val="20"/>
        </w:rPr>
        <w:t>(</w:t>
      </w:r>
      <w:r w:rsidR="00DA7243"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DOC/COM/</w:t>
      </w:r>
      <w:r w:rsidR="006A5E70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12</w:t>
      </w:r>
      <w:r w:rsidRPr="00A67A92">
        <w:rPr>
          <w:rFonts w:ascii="Arial" w:hAnsi="Arial" w:cs="Arial"/>
          <w:b/>
          <w:bCs/>
          <w:color w:val="323E4F" w:themeColor="text2" w:themeShade="BF"/>
          <w:sz w:val="20"/>
          <w:szCs w:val="20"/>
          <w:u w:val="single"/>
        </w:rPr>
        <w:t>/2019</w:t>
      </w:r>
      <w:r w:rsidRPr="00D809A6">
        <w:rPr>
          <w:rFonts w:ascii="Arial" w:hAnsi="Arial" w:cs="Arial"/>
          <w:color w:val="323E4F" w:themeColor="text2" w:themeShade="BF"/>
          <w:sz w:val="20"/>
          <w:szCs w:val="20"/>
        </w:rPr>
        <w:t>).</w:t>
      </w:r>
    </w:p>
    <w:p w14:paraId="5FEE43A5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</w:p>
    <w:p w14:paraId="52A5F412" w14:textId="77777777" w:rsidR="007F748D" w:rsidRPr="007F748D" w:rsidRDefault="007F748D" w:rsidP="007F748D">
      <w:pPr>
        <w:pStyle w:val="ListParagraph"/>
        <w:numPr>
          <w:ilvl w:val="0"/>
          <w:numId w:val="1"/>
        </w:numPr>
        <w:spacing w:line="276" w:lineRule="auto"/>
        <w:ind w:left="426" w:right="-227" w:hanging="426"/>
        <w:jc w:val="both"/>
        <w:rPr>
          <w:rFonts w:ascii="Arial" w:hAnsi="Arial" w:cs="Arial"/>
          <w:b/>
          <w:sz w:val="20"/>
          <w:szCs w:val="20"/>
        </w:rPr>
      </w:pPr>
      <w:r w:rsidRPr="007F748D">
        <w:rPr>
          <w:rFonts w:ascii="Arial" w:hAnsi="Arial" w:cs="Arial"/>
          <w:b/>
          <w:sz w:val="20"/>
          <w:szCs w:val="20"/>
        </w:rPr>
        <w:t>Closure of meeting</w:t>
      </w:r>
    </w:p>
    <w:p w14:paraId="43913C4B" w14:textId="77777777" w:rsidR="007F748D" w:rsidRDefault="007F748D" w:rsidP="007F748D">
      <w:pPr>
        <w:pStyle w:val="ListParagraph"/>
        <w:spacing w:line="276" w:lineRule="auto"/>
        <w:ind w:left="426" w:right="-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Chairperson will close and adjourn the meeting after all items have been concluded.</w:t>
      </w:r>
    </w:p>
    <w:p w14:paraId="0EA5EAA7" w14:textId="77777777" w:rsidR="000F4D3E" w:rsidRDefault="000F4D3E" w:rsidP="009B012E">
      <w:pPr>
        <w:spacing w:line="276" w:lineRule="auto"/>
        <w:ind w:right="-227"/>
        <w:jc w:val="both"/>
        <w:rPr>
          <w:rFonts w:ascii="Arial" w:hAnsi="Arial" w:cs="Arial"/>
          <w:b/>
          <w:sz w:val="20"/>
          <w:szCs w:val="20"/>
        </w:rPr>
      </w:pPr>
    </w:p>
    <w:sectPr w:rsidR="000F4D3E" w:rsidSect="006E5361">
      <w:headerReference w:type="default" r:id="rId9"/>
      <w:footerReference w:type="default" r:id="rId10"/>
      <w:pgSz w:w="11906" w:h="16838"/>
      <w:pgMar w:top="1440" w:right="110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51B19" w14:textId="77777777" w:rsidR="00CC0E4F" w:rsidRDefault="00CC0E4F" w:rsidP="00DA7243">
      <w:r>
        <w:separator/>
      </w:r>
    </w:p>
  </w:endnote>
  <w:endnote w:type="continuationSeparator" w:id="0">
    <w:p w14:paraId="2E880753" w14:textId="77777777" w:rsidR="00CC0E4F" w:rsidRDefault="00CC0E4F" w:rsidP="00DA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520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5B6AB2" w14:textId="233F7967" w:rsidR="00F64ADB" w:rsidRDefault="00F64ADB">
            <w:pPr>
              <w:pStyle w:val="Footer"/>
              <w:jc w:val="center"/>
            </w:pPr>
            <w:r w:rsidRPr="00F64ADB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64A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64AD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64AD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64AD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B84EA0" w14:textId="77777777" w:rsidR="00DA7243" w:rsidRDefault="00DA7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B2780" w14:textId="77777777" w:rsidR="00CC0E4F" w:rsidRDefault="00CC0E4F" w:rsidP="00DA7243">
      <w:r>
        <w:separator/>
      </w:r>
    </w:p>
  </w:footnote>
  <w:footnote w:type="continuationSeparator" w:id="0">
    <w:p w14:paraId="121BB0F8" w14:textId="77777777" w:rsidR="00CC0E4F" w:rsidRDefault="00CC0E4F" w:rsidP="00DA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C9D4" w14:textId="3371EF32" w:rsidR="006E5361" w:rsidRDefault="006E5361" w:rsidP="006E5361">
    <w:pPr>
      <w:pStyle w:val="Header"/>
      <w:jc w:val="right"/>
    </w:pPr>
    <w:r w:rsidRPr="005968D3">
      <w:rPr>
        <w:rFonts w:ascii="Arial" w:hAnsi="Arial" w:cs="Arial"/>
        <w:b/>
        <w:color w:val="2F5496" w:themeColor="accent1" w:themeShade="BF"/>
      </w:rPr>
      <w:t>DOC/COM/0</w:t>
    </w:r>
    <w:r w:rsidR="00F64ADB">
      <w:rPr>
        <w:rFonts w:ascii="Arial" w:hAnsi="Arial" w:cs="Arial"/>
        <w:b/>
        <w:color w:val="2F5496" w:themeColor="accent1" w:themeShade="BF"/>
      </w:rPr>
      <w:t>2/</w:t>
    </w:r>
    <w:r w:rsidRPr="005968D3">
      <w:rPr>
        <w:rFonts w:ascii="Arial" w:hAnsi="Arial" w:cs="Arial"/>
        <w:b/>
        <w:color w:val="2F5496" w:themeColor="accent1" w:themeShade="BF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BBA"/>
    <w:multiLevelType w:val="multilevel"/>
    <w:tmpl w:val="F7F07070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3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5E250A08"/>
    <w:multiLevelType w:val="hybridMultilevel"/>
    <w:tmpl w:val="C0FC085C"/>
    <w:lvl w:ilvl="0" w:tplc="1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A21D5"/>
    <w:rsid w:val="000D3423"/>
    <w:rsid w:val="000F4D3E"/>
    <w:rsid w:val="0010225A"/>
    <w:rsid w:val="001337F6"/>
    <w:rsid w:val="00153383"/>
    <w:rsid w:val="00174047"/>
    <w:rsid w:val="00183875"/>
    <w:rsid w:val="001D1983"/>
    <w:rsid w:val="00204B6F"/>
    <w:rsid w:val="002071B8"/>
    <w:rsid w:val="002270E0"/>
    <w:rsid w:val="00267B2B"/>
    <w:rsid w:val="002D163B"/>
    <w:rsid w:val="002F194F"/>
    <w:rsid w:val="0031470A"/>
    <w:rsid w:val="003531B4"/>
    <w:rsid w:val="003C4514"/>
    <w:rsid w:val="004055BF"/>
    <w:rsid w:val="00413D36"/>
    <w:rsid w:val="004145C4"/>
    <w:rsid w:val="00415C76"/>
    <w:rsid w:val="0044779B"/>
    <w:rsid w:val="00463E07"/>
    <w:rsid w:val="00465577"/>
    <w:rsid w:val="004822D4"/>
    <w:rsid w:val="00483643"/>
    <w:rsid w:val="004C52AF"/>
    <w:rsid w:val="004F4EA8"/>
    <w:rsid w:val="00516B5E"/>
    <w:rsid w:val="005225F0"/>
    <w:rsid w:val="00526BF3"/>
    <w:rsid w:val="005968D3"/>
    <w:rsid w:val="005C2DAA"/>
    <w:rsid w:val="005C670E"/>
    <w:rsid w:val="005C77CD"/>
    <w:rsid w:val="005F11C7"/>
    <w:rsid w:val="00615EB2"/>
    <w:rsid w:val="0064560F"/>
    <w:rsid w:val="006A5E70"/>
    <w:rsid w:val="006D4405"/>
    <w:rsid w:val="006E5361"/>
    <w:rsid w:val="006E59CA"/>
    <w:rsid w:val="006F6989"/>
    <w:rsid w:val="00712E65"/>
    <w:rsid w:val="0072342F"/>
    <w:rsid w:val="007722CC"/>
    <w:rsid w:val="007B1375"/>
    <w:rsid w:val="007B5C22"/>
    <w:rsid w:val="007C63F7"/>
    <w:rsid w:val="007F44F7"/>
    <w:rsid w:val="007F748D"/>
    <w:rsid w:val="00842E8F"/>
    <w:rsid w:val="0084305A"/>
    <w:rsid w:val="008573CB"/>
    <w:rsid w:val="008A0B46"/>
    <w:rsid w:val="008F646B"/>
    <w:rsid w:val="00930982"/>
    <w:rsid w:val="009578F3"/>
    <w:rsid w:val="00974607"/>
    <w:rsid w:val="009928BC"/>
    <w:rsid w:val="0099490B"/>
    <w:rsid w:val="009B012E"/>
    <w:rsid w:val="00A02174"/>
    <w:rsid w:val="00A17044"/>
    <w:rsid w:val="00A50748"/>
    <w:rsid w:val="00A652D8"/>
    <w:rsid w:val="00A67A92"/>
    <w:rsid w:val="00A70CDA"/>
    <w:rsid w:val="00AB3FFD"/>
    <w:rsid w:val="00AB531F"/>
    <w:rsid w:val="00B33BB0"/>
    <w:rsid w:val="00B403A9"/>
    <w:rsid w:val="00B412A1"/>
    <w:rsid w:val="00B521B5"/>
    <w:rsid w:val="00B6332B"/>
    <w:rsid w:val="00B63840"/>
    <w:rsid w:val="00BE6890"/>
    <w:rsid w:val="00C13EA3"/>
    <w:rsid w:val="00C331BD"/>
    <w:rsid w:val="00C822C5"/>
    <w:rsid w:val="00C969B8"/>
    <w:rsid w:val="00CA2D82"/>
    <w:rsid w:val="00CB2601"/>
    <w:rsid w:val="00CC0E4F"/>
    <w:rsid w:val="00D47B40"/>
    <w:rsid w:val="00D532E1"/>
    <w:rsid w:val="00D809A6"/>
    <w:rsid w:val="00D8101A"/>
    <w:rsid w:val="00DA3201"/>
    <w:rsid w:val="00DA4100"/>
    <w:rsid w:val="00DA7243"/>
    <w:rsid w:val="00DE45AC"/>
    <w:rsid w:val="00E1297D"/>
    <w:rsid w:val="00E24B21"/>
    <w:rsid w:val="00E35484"/>
    <w:rsid w:val="00E40DF1"/>
    <w:rsid w:val="00E61303"/>
    <w:rsid w:val="00E64398"/>
    <w:rsid w:val="00EB2E8E"/>
    <w:rsid w:val="00ED6C9F"/>
    <w:rsid w:val="00ED6F5D"/>
    <w:rsid w:val="00EE064F"/>
    <w:rsid w:val="00EE4661"/>
    <w:rsid w:val="00EF3A19"/>
    <w:rsid w:val="00F00657"/>
    <w:rsid w:val="00F11450"/>
    <w:rsid w:val="00F17D9F"/>
    <w:rsid w:val="00F64ADB"/>
    <w:rsid w:val="00F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CE58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243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A7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243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0700-E99F-4F1F-A405-F29EC4AC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13</cp:revision>
  <cp:lastPrinted>2019-10-25T11:08:00Z</cp:lastPrinted>
  <dcterms:created xsi:type="dcterms:W3CDTF">2019-07-12T08:28:00Z</dcterms:created>
  <dcterms:modified xsi:type="dcterms:W3CDTF">2019-10-25T11:08:00Z</dcterms:modified>
</cp:coreProperties>
</file>